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6E" w:rsidRPr="00E8336E" w:rsidRDefault="007F732A" w:rsidP="00E8336E">
      <w:pPr>
        <w:tabs>
          <w:tab w:val="left" w:pos="1620"/>
        </w:tabs>
        <w:ind w:left="1620" w:hanging="1620"/>
        <w:jc w:val="center"/>
        <w:rPr>
          <w:sz w:val="40"/>
          <w:szCs w:val="4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238500" cy="685800"/>
            <wp:effectExtent l="19050" t="0" r="0" b="0"/>
            <wp:docPr id="1" name="Bild 2" descr="hoefe-b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oefe-ban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47" w:rsidRPr="007249FE" w:rsidRDefault="00460947" w:rsidP="00E8336E">
      <w:pPr>
        <w:tabs>
          <w:tab w:val="left" w:pos="1620"/>
        </w:tabs>
        <w:ind w:left="1620" w:hanging="1620"/>
        <w:jc w:val="center"/>
        <w:rPr>
          <w:b/>
          <w:i/>
          <w:sz w:val="28"/>
          <w:szCs w:val="28"/>
        </w:rPr>
      </w:pPr>
      <w:r w:rsidRPr="007249FE">
        <w:rPr>
          <w:b/>
          <w:sz w:val="28"/>
          <w:szCs w:val="28"/>
        </w:rPr>
        <w:t>Ostschweizer- und Zürcher Team-Meisterschaft (OZT)</w:t>
      </w:r>
    </w:p>
    <w:p w:rsidR="00460947" w:rsidRPr="007249FE" w:rsidRDefault="00774717" w:rsidP="00E8336E">
      <w:pPr>
        <w:tabs>
          <w:tab w:val="left" w:pos="1620"/>
        </w:tabs>
        <w:ind w:left="1620" w:hanging="16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Reglement 2016</w:t>
      </w:r>
    </w:p>
    <w:p w:rsidR="00E8336E" w:rsidRPr="00E8336E" w:rsidRDefault="00E8336E" w:rsidP="00E8336E">
      <w:pPr>
        <w:tabs>
          <w:tab w:val="left" w:pos="1620"/>
        </w:tabs>
        <w:ind w:left="1620" w:hanging="1620"/>
        <w:jc w:val="center"/>
        <w:rPr>
          <w:b/>
          <w:sz w:val="36"/>
          <w:szCs w:val="36"/>
        </w:rPr>
      </w:pPr>
    </w:p>
    <w:p w:rsidR="00460947" w:rsidRPr="002B28DD" w:rsidRDefault="00E8336E" w:rsidP="00E8336E">
      <w:pPr>
        <w:tabs>
          <w:tab w:val="left" w:pos="1620"/>
          <w:tab w:val="left" w:pos="1980"/>
        </w:tabs>
        <w:ind w:left="1620" w:hanging="1620"/>
        <w:rPr>
          <w:sz w:val="20"/>
          <w:szCs w:val="20"/>
        </w:rPr>
      </w:pPr>
      <w:r w:rsidRPr="002B28DD">
        <w:rPr>
          <w:b/>
          <w:sz w:val="20"/>
          <w:szCs w:val="20"/>
        </w:rPr>
        <w:t>Turnierform</w:t>
      </w:r>
      <w:r w:rsidR="00460947" w:rsidRPr="002B28DD">
        <w:rPr>
          <w:b/>
          <w:sz w:val="20"/>
          <w:szCs w:val="20"/>
        </w:rPr>
        <w:t>:</w:t>
      </w:r>
      <w:r w:rsidR="00460947" w:rsidRPr="002B28DD">
        <w:rPr>
          <w:sz w:val="20"/>
          <w:szCs w:val="20"/>
        </w:rPr>
        <w:tab/>
        <w:t>Team</w:t>
      </w:r>
      <w:r w:rsidRPr="002B28DD">
        <w:rPr>
          <w:sz w:val="20"/>
          <w:szCs w:val="20"/>
        </w:rPr>
        <w:t>-</w:t>
      </w:r>
      <w:r w:rsidR="00460947" w:rsidRPr="002B28DD">
        <w:rPr>
          <w:sz w:val="20"/>
          <w:szCs w:val="20"/>
        </w:rPr>
        <w:t>Meisterschaft in 3 Gruppen unterschiedlicher Spielstärke</w:t>
      </w:r>
      <w:r w:rsidRPr="002B28DD">
        <w:rPr>
          <w:sz w:val="20"/>
          <w:szCs w:val="20"/>
        </w:rPr>
        <w:t>:</w:t>
      </w:r>
    </w:p>
    <w:p w:rsidR="00460947" w:rsidRPr="002B28DD" w:rsidRDefault="00460947" w:rsidP="00E8336E">
      <w:pPr>
        <w:tabs>
          <w:tab w:val="left" w:pos="1620"/>
          <w:tab w:val="left" w:pos="1980"/>
        </w:tabs>
        <w:ind w:left="1620" w:hanging="1620"/>
        <w:rPr>
          <w:sz w:val="20"/>
          <w:szCs w:val="20"/>
        </w:rPr>
      </w:pPr>
      <w:r w:rsidRPr="002B28DD">
        <w:rPr>
          <w:sz w:val="20"/>
          <w:szCs w:val="20"/>
        </w:rPr>
        <w:tab/>
      </w:r>
      <w:r w:rsidRPr="002B28DD">
        <w:rPr>
          <w:b/>
          <w:sz w:val="20"/>
          <w:szCs w:val="20"/>
        </w:rPr>
        <w:t>Gruppe</w:t>
      </w:r>
      <w:r w:rsidR="00E8336E" w:rsidRPr="002B28DD">
        <w:rPr>
          <w:b/>
          <w:sz w:val="20"/>
          <w:szCs w:val="20"/>
        </w:rPr>
        <w:t xml:space="preserve"> A</w:t>
      </w:r>
      <w:r w:rsidR="00E8336E" w:rsidRPr="002B28DD">
        <w:rPr>
          <w:sz w:val="20"/>
          <w:szCs w:val="20"/>
        </w:rPr>
        <w:t>:</w:t>
      </w:r>
      <w:r w:rsidRPr="002B28DD">
        <w:rPr>
          <w:sz w:val="20"/>
          <w:szCs w:val="20"/>
        </w:rPr>
        <w:t xml:space="preserve"> offen</w:t>
      </w:r>
    </w:p>
    <w:p w:rsidR="00460947" w:rsidRPr="002B28DD" w:rsidRDefault="00460947" w:rsidP="00E8336E">
      <w:pPr>
        <w:tabs>
          <w:tab w:val="left" w:pos="1620"/>
          <w:tab w:val="left" w:pos="1980"/>
        </w:tabs>
        <w:ind w:left="1620" w:hanging="1620"/>
        <w:rPr>
          <w:sz w:val="20"/>
          <w:szCs w:val="20"/>
        </w:rPr>
      </w:pPr>
      <w:r w:rsidRPr="002B28DD">
        <w:rPr>
          <w:sz w:val="20"/>
          <w:szCs w:val="20"/>
        </w:rPr>
        <w:tab/>
      </w:r>
      <w:r w:rsidRPr="002B28DD">
        <w:rPr>
          <w:b/>
          <w:sz w:val="20"/>
          <w:szCs w:val="20"/>
        </w:rPr>
        <w:t>Gruppe</w:t>
      </w:r>
      <w:r w:rsidR="00E8336E" w:rsidRPr="002B28DD">
        <w:rPr>
          <w:b/>
          <w:sz w:val="20"/>
          <w:szCs w:val="20"/>
        </w:rPr>
        <w:t xml:space="preserve"> B</w:t>
      </w:r>
      <w:r w:rsidR="00E8336E" w:rsidRPr="002B28DD">
        <w:rPr>
          <w:sz w:val="20"/>
          <w:szCs w:val="20"/>
        </w:rPr>
        <w:t>:</w:t>
      </w:r>
      <w:r w:rsidRPr="002B28DD">
        <w:rPr>
          <w:sz w:val="20"/>
          <w:szCs w:val="20"/>
        </w:rPr>
        <w:t xml:space="preserve"> mit Ligaerfahrung</w:t>
      </w:r>
    </w:p>
    <w:p w:rsidR="00460947" w:rsidRPr="002B28DD" w:rsidRDefault="00460947" w:rsidP="00E8336E">
      <w:pPr>
        <w:tabs>
          <w:tab w:val="left" w:pos="1620"/>
          <w:tab w:val="left" w:pos="1980"/>
        </w:tabs>
        <w:ind w:left="1620" w:hanging="1620"/>
        <w:rPr>
          <w:sz w:val="20"/>
          <w:szCs w:val="20"/>
        </w:rPr>
      </w:pPr>
      <w:r w:rsidRPr="002B28DD">
        <w:rPr>
          <w:sz w:val="20"/>
          <w:szCs w:val="20"/>
        </w:rPr>
        <w:tab/>
      </w:r>
      <w:r w:rsidRPr="002B28DD">
        <w:rPr>
          <w:b/>
          <w:sz w:val="20"/>
          <w:szCs w:val="20"/>
        </w:rPr>
        <w:t>Gruppe</w:t>
      </w:r>
      <w:r w:rsidR="00E8336E" w:rsidRPr="002B28DD">
        <w:rPr>
          <w:b/>
          <w:sz w:val="20"/>
          <w:szCs w:val="20"/>
        </w:rPr>
        <w:t xml:space="preserve"> C</w:t>
      </w:r>
      <w:r w:rsidR="00E8336E" w:rsidRPr="002B28DD">
        <w:rPr>
          <w:sz w:val="20"/>
          <w:szCs w:val="20"/>
        </w:rPr>
        <w:t>:</w:t>
      </w:r>
      <w:r w:rsidRPr="002B28DD">
        <w:rPr>
          <w:sz w:val="20"/>
          <w:szCs w:val="20"/>
        </w:rPr>
        <w:t xml:space="preserve"> für Promotions- und Einsteigerteams</w:t>
      </w:r>
    </w:p>
    <w:p w:rsidR="00460947" w:rsidRPr="002B28DD" w:rsidRDefault="00460947" w:rsidP="00E8336E">
      <w:pPr>
        <w:tabs>
          <w:tab w:val="left" w:pos="1620"/>
          <w:tab w:val="left" w:pos="1980"/>
        </w:tabs>
        <w:ind w:left="1620" w:hanging="1620"/>
        <w:rPr>
          <w:sz w:val="20"/>
          <w:szCs w:val="20"/>
        </w:rPr>
      </w:pPr>
    </w:p>
    <w:p w:rsidR="00460947" w:rsidRPr="002B28DD" w:rsidRDefault="00460947" w:rsidP="00E8336E">
      <w:pPr>
        <w:tabs>
          <w:tab w:val="left" w:pos="1620"/>
          <w:tab w:val="left" w:pos="1980"/>
        </w:tabs>
        <w:ind w:left="1620" w:hanging="1620"/>
        <w:rPr>
          <w:sz w:val="20"/>
          <w:szCs w:val="20"/>
        </w:rPr>
      </w:pPr>
      <w:r w:rsidRPr="002B28DD">
        <w:rPr>
          <w:b/>
          <w:sz w:val="20"/>
          <w:szCs w:val="20"/>
        </w:rPr>
        <w:t>Wer:</w:t>
      </w:r>
      <w:r w:rsidRPr="002B28DD">
        <w:rPr>
          <w:sz w:val="20"/>
          <w:szCs w:val="20"/>
        </w:rPr>
        <w:tab/>
      </w:r>
      <w:r w:rsidR="00CA1092" w:rsidRPr="00CA1092">
        <w:rPr>
          <w:sz w:val="20"/>
          <w:szCs w:val="20"/>
        </w:rPr>
        <w:t>Teilnahmeberechtigt sind Teams aller Clubs aus den Regionen Zürich, Ostschweiz, Zentralschweiz und östliches Aargau.</w:t>
      </w:r>
      <w:r w:rsidR="00CA1092" w:rsidRPr="00162D6F">
        <w:t xml:space="preserve"> </w:t>
      </w:r>
      <w:r w:rsidRPr="002B28DD">
        <w:rPr>
          <w:sz w:val="20"/>
          <w:szCs w:val="20"/>
        </w:rPr>
        <w:t xml:space="preserve">Es müssen nicht alle </w:t>
      </w:r>
      <w:proofErr w:type="spellStart"/>
      <w:r w:rsidRPr="002B28DD">
        <w:rPr>
          <w:sz w:val="20"/>
          <w:szCs w:val="20"/>
        </w:rPr>
        <w:t>SpielerInnen</w:t>
      </w:r>
      <w:proofErr w:type="spellEnd"/>
      <w:r w:rsidRPr="002B28DD">
        <w:rPr>
          <w:sz w:val="20"/>
          <w:szCs w:val="20"/>
        </w:rPr>
        <w:t xml:space="preserve"> aus dem gleichen Klub sein</w:t>
      </w:r>
      <w:r w:rsidR="00540058" w:rsidRPr="002B28DD">
        <w:rPr>
          <w:sz w:val="20"/>
          <w:szCs w:val="20"/>
        </w:rPr>
        <w:t>.</w:t>
      </w:r>
      <w:r w:rsidR="00CA1092">
        <w:rPr>
          <w:sz w:val="20"/>
          <w:szCs w:val="20"/>
        </w:rPr>
        <w:t xml:space="preserve"> </w:t>
      </w:r>
      <w:r w:rsidRPr="002B28DD">
        <w:rPr>
          <w:sz w:val="20"/>
          <w:szCs w:val="20"/>
        </w:rPr>
        <w:t xml:space="preserve">Nachmeldungen sind jederzeit möglich, jedoch </w:t>
      </w:r>
      <w:r w:rsidR="004218BB" w:rsidRPr="002B28DD">
        <w:rPr>
          <w:sz w:val="20"/>
          <w:szCs w:val="20"/>
        </w:rPr>
        <w:t>dürfen</w:t>
      </w:r>
      <w:r w:rsidRPr="002B28DD">
        <w:rPr>
          <w:sz w:val="20"/>
          <w:szCs w:val="20"/>
        </w:rPr>
        <w:t xml:space="preserve"> </w:t>
      </w:r>
      <w:proofErr w:type="spellStart"/>
      <w:r w:rsidRPr="002B28DD">
        <w:rPr>
          <w:sz w:val="20"/>
          <w:szCs w:val="20"/>
        </w:rPr>
        <w:t>SpielerIn</w:t>
      </w:r>
      <w:r w:rsidR="004218BB" w:rsidRPr="002B28DD">
        <w:rPr>
          <w:sz w:val="20"/>
          <w:szCs w:val="20"/>
        </w:rPr>
        <w:t>nen</w:t>
      </w:r>
      <w:proofErr w:type="spellEnd"/>
      <w:r w:rsidRPr="002B28DD">
        <w:rPr>
          <w:sz w:val="20"/>
          <w:szCs w:val="20"/>
        </w:rPr>
        <w:t xml:space="preserve"> nicht bereits für ein anderes Team an der OZT teilnehmen.</w:t>
      </w:r>
    </w:p>
    <w:p w:rsidR="00460947" w:rsidRPr="002B28DD" w:rsidRDefault="00460947" w:rsidP="00220DBA">
      <w:pPr>
        <w:tabs>
          <w:tab w:val="left" w:pos="1620"/>
          <w:tab w:val="left" w:pos="1980"/>
        </w:tabs>
        <w:ind w:left="1620" w:hanging="1620"/>
        <w:jc w:val="both"/>
        <w:rPr>
          <w:sz w:val="20"/>
          <w:szCs w:val="20"/>
        </w:rPr>
      </w:pPr>
    </w:p>
    <w:p w:rsidR="00E65960" w:rsidRDefault="00460947" w:rsidP="00E8336E">
      <w:pPr>
        <w:tabs>
          <w:tab w:val="left" w:pos="1620"/>
          <w:tab w:val="left" w:pos="1980"/>
        </w:tabs>
        <w:ind w:left="1620" w:hanging="1620"/>
        <w:rPr>
          <w:sz w:val="20"/>
          <w:szCs w:val="20"/>
        </w:rPr>
      </w:pPr>
      <w:r w:rsidRPr="002B28DD">
        <w:rPr>
          <w:b/>
          <w:sz w:val="20"/>
          <w:szCs w:val="20"/>
        </w:rPr>
        <w:t>Modus</w:t>
      </w:r>
      <w:r w:rsidRPr="002B28DD">
        <w:rPr>
          <w:sz w:val="20"/>
          <w:szCs w:val="20"/>
        </w:rPr>
        <w:t>:</w:t>
      </w:r>
      <w:r w:rsidRPr="002B28DD">
        <w:rPr>
          <w:sz w:val="20"/>
          <w:szCs w:val="20"/>
        </w:rPr>
        <w:tab/>
        <w:t xml:space="preserve">In den Monaten </w:t>
      </w:r>
      <w:r w:rsidR="00E8336E" w:rsidRPr="002B28DD">
        <w:rPr>
          <w:b/>
          <w:sz w:val="20"/>
          <w:szCs w:val="20"/>
        </w:rPr>
        <w:t>Februar</w:t>
      </w:r>
      <w:r w:rsidRPr="002B28DD">
        <w:rPr>
          <w:b/>
          <w:sz w:val="20"/>
          <w:szCs w:val="20"/>
        </w:rPr>
        <w:t xml:space="preserve"> bis </w:t>
      </w:r>
      <w:r w:rsidR="008F5145" w:rsidRPr="002B28DD">
        <w:rPr>
          <w:b/>
          <w:sz w:val="20"/>
          <w:szCs w:val="20"/>
        </w:rPr>
        <w:t>September</w:t>
      </w:r>
      <w:r w:rsidR="00CA76BE">
        <w:rPr>
          <w:b/>
          <w:sz w:val="20"/>
          <w:szCs w:val="20"/>
        </w:rPr>
        <w:t xml:space="preserve"> </w:t>
      </w:r>
      <w:r w:rsidRPr="002B28DD">
        <w:rPr>
          <w:sz w:val="20"/>
          <w:szCs w:val="20"/>
        </w:rPr>
        <w:t>fin</w:t>
      </w:r>
      <w:r w:rsidR="002D70F7" w:rsidRPr="002B28DD">
        <w:rPr>
          <w:sz w:val="20"/>
          <w:szCs w:val="20"/>
        </w:rPr>
        <w:t xml:space="preserve">den in der Regel </w:t>
      </w:r>
      <w:r w:rsidR="00E8336E" w:rsidRPr="002B28DD">
        <w:rPr>
          <w:sz w:val="20"/>
          <w:szCs w:val="20"/>
        </w:rPr>
        <w:t>1 - 2</w:t>
      </w:r>
      <w:r w:rsidR="00A449F6" w:rsidRPr="002B28DD">
        <w:rPr>
          <w:sz w:val="20"/>
          <w:szCs w:val="20"/>
        </w:rPr>
        <w:t xml:space="preserve"> Match</w:t>
      </w:r>
      <w:r w:rsidR="002D70F7" w:rsidRPr="002B28DD">
        <w:rPr>
          <w:sz w:val="20"/>
          <w:szCs w:val="20"/>
        </w:rPr>
        <w:t>es</w:t>
      </w:r>
      <w:r w:rsidR="00A449F6" w:rsidRPr="002B28DD">
        <w:rPr>
          <w:sz w:val="20"/>
          <w:szCs w:val="20"/>
        </w:rPr>
        <w:t xml:space="preserve"> </w:t>
      </w:r>
      <w:r w:rsidR="004218BB" w:rsidRPr="002B28DD">
        <w:rPr>
          <w:sz w:val="20"/>
          <w:szCs w:val="20"/>
        </w:rPr>
        <w:t xml:space="preserve">pro Monat </w:t>
      </w:r>
      <w:r w:rsidR="00A449F6" w:rsidRPr="002B28DD">
        <w:rPr>
          <w:sz w:val="20"/>
          <w:szCs w:val="20"/>
        </w:rPr>
        <w:t>zu</w:t>
      </w:r>
      <w:r w:rsidR="002D70F7" w:rsidRPr="002B28DD">
        <w:rPr>
          <w:sz w:val="20"/>
          <w:szCs w:val="20"/>
        </w:rPr>
        <w:t xml:space="preserve"> je</w:t>
      </w:r>
      <w:r w:rsidR="00A449F6" w:rsidRPr="002B28DD">
        <w:rPr>
          <w:sz w:val="20"/>
          <w:szCs w:val="20"/>
        </w:rPr>
        <w:t xml:space="preserve"> 28</w:t>
      </w:r>
      <w:r w:rsidRPr="002B28DD">
        <w:rPr>
          <w:sz w:val="20"/>
          <w:szCs w:val="20"/>
        </w:rPr>
        <w:t xml:space="preserve"> Händen statt.</w:t>
      </w:r>
      <w:r w:rsidR="008F5145" w:rsidRPr="002B28DD">
        <w:rPr>
          <w:sz w:val="20"/>
          <w:szCs w:val="20"/>
        </w:rPr>
        <w:t xml:space="preserve"> </w:t>
      </w:r>
      <w:r w:rsidRPr="002B28DD">
        <w:rPr>
          <w:sz w:val="20"/>
          <w:szCs w:val="20"/>
        </w:rPr>
        <w:t>Die Organisatoren bestimmen den Spielplan und legen das jeweilige Home Team fest.</w:t>
      </w:r>
      <w:r w:rsidR="004218BB" w:rsidRPr="002B28DD">
        <w:rPr>
          <w:sz w:val="20"/>
          <w:szCs w:val="20"/>
        </w:rPr>
        <w:t xml:space="preserve"> </w:t>
      </w:r>
    </w:p>
    <w:p w:rsidR="00E65960" w:rsidRDefault="00E65960" w:rsidP="00E8336E">
      <w:pPr>
        <w:tabs>
          <w:tab w:val="left" w:pos="1620"/>
          <w:tab w:val="left" w:pos="1980"/>
        </w:tabs>
        <w:ind w:left="1620" w:hanging="1620"/>
        <w:rPr>
          <w:sz w:val="20"/>
          <w:szCs w:val="20"/>
        </w:rPr>
      </w:pPr>
    </w:p>
    <w:p w:rsidR="00E65960" w:rsidRDefault="00E65960" w:rsidP="00E8336E">
      <w:pPr>
        <w:tabs>
          <w:tab w:val="left" w:pos="1620"/>
          <w:tab w:val="left" w:pos="1980"/>
        </w:tabs>
        <w:ind w:left="1620" w:hanging="1620"/>
        <w:rPr>
          <w:sz w:val="20"/>
          <w:szCs w:val="20"/>
        </w:rPr>
      </w:pPr>
      <w:r>
        <w:rPr>
          <w:sz w:val="20"/>
          <w:szCs w:val="20"/>
        </w:rPr>
        <w:tab/>
      </w:r>
      <w:r w:rsidR="00460947" w:rsidRPr="002B28DD">
        <w:rPr>
          <w:sz w:val="20"/>
          <w:szCs w:val="20"/>
        </w:rPr>
        <w:t xml:space="preserve">Die beiden Captains vereinbaren </w:t>
      </w:r>
      <w:r w:rsidR="00E8336E" w:rsidRPr="002B28DD">
        <w:rPr>
          <w:sz w:val="20"/>
          <w:szCs w:val="20"/>
        </w:rPr>
        <w:t>die</w:t>
      </w:r>
      <w:r w:rsidR="002D70F7" w:rsidRPr="002B28DD">
        <w:rPr>
          <w:sz w:val="20"/>
          <w:szCs w:val="20"/>
        </w:rPr>
        <w:t xml:space="preserve"> jeweiligen </w:t>
      </w:r>
      <w:r w:rsidR="00460947" w:rsidRPr="002B28DD">
        <w:rPr>
          <w:sz w:val="20"/>
          <w:szCs w:val="20"/>
        </w:rPr>
        <w:t>Matchtermin</w:t>
      </w:r>
      <w:r w:rsidR="00E8336E" w:rsidRPr="002B28DD">
        <w:rPr>
          <w:sz w:val="20"/>
          <w:szCs w:val="20"/>
        </w:rPr>
        <w:t>e</w:t>
      </w:r>
      <w:r w:rsidR="000344D0" w:rsidRPr="002B28DD">
        <w:rPr>
          <w:sz w:val="20"/>
          <w:szCs w:val="20"/>
        </w:rPr>
        <w:t xml:space="preserve"> und Austragungsorte</w:t>
      </w:r>
      <w:r w:rsidR="00460947" w:rsidRPr="002B28DD">
        <w:rPr>
          <w:sz w:val="20"/>
          <w:szCs w:val="20"/>
        </w:rPr>
        <w:t>. Die Spiele können vorverschoben werden.</w:t>
      </w:r>
      <w:r w:rsidR="002D70F7" w:rsidRPr="002B28DD">
        <w:rPr>
          <w:sz w:val="20"/>
          <w:szCs w:val="20"/>
        </w:rPr>
        <w:t xml:space="preserve"> </w:t>
      </w:r>
      <w:r w:rsidR="00AA0C2D" w:rsidRPr="002B28DD">
        <w:rPr>
          <w:sz w:val="20"/>
          <w:szCs w:val="20"/>
        </w:rPr>
        <w:t>Der letzte Match muss bis 30. September gespielt sein. Alle bis dann nicht durchgeführten Matches werden mit max. 10:10 VP bewertet; es werden für diese Matches keine grünen Punkte vergeben.</w:t>
      </w:r>
      <w:r w:rsidR="002D70F7" w:rsidRPr="002B28DD">
        <w:rPr>
          <w:sz w:val="20"/>
          <w:szCs w:val="20"/>
        </w:rPr>
        <w:t xml:space="preserve"> </w:t>
      </w:r>
      <w:r w:rsidR="00A1554A" w:rsidRPr="002B28DD">
        <w:rPr>
          <w:sz w:val="20"/>
          <w:szCs w:val="20"/>
        </w:rPr>
        <w:t>Der Bridge Club Höfe bietet die Möglichkeit an</w:t>
      </w:r>
      <w:r w:rsidR="000344D0" w:rsidRPr="002B28DD">
        <w:rPr>
          <w:sz w:val="20"/>
          <w:szCs w:val="20"/>
        </w:rPr>
        <w:t>,</w:t>
      </w:r>
      <w:r w:rsidR="00A1554A" w:rsidRPr="002B28DD">
        <w:rPr>
          <w:sz w:val="20"/>
          <w:szCs w:val="20"/>
        </w:rPr>
        <w:t xml:space="preserve"> dass ein Match auch im Clublokal des Bridgeclubs in Pfäffikon </w:t>
      </w:r>
      <w:r w:rsidR="000344D0" w:rsidRPr="002B28DD">
        <w:rPr>
          <w:sz w:val="20"/>
          <w:szCs w:val="20"/>
        </w:rPr>
        <w:t>SZ</w:t>
      </w:r>
      <w:r w:rsidR="00A1554A" w:rsidRPr="002B28DD">
        <w:rPr>
          <w:sz w:val="20"/>
          <w:szCs w:val="20"/>
        </w:rPr>
        <w:t xml:space="preserve"> ausgetragen werden kann</w:t>
      </w:r>
      <w:r w:rsidR="000344D0" w:rsidRPr="002B28DD">
        <w:rPr>
          <w:sz w:val="20"/>
          <w:szCs w:val="20"/>
        </w:rPr>
        <w:t xml:space="preserve">, </w:t>
      </w:r>
      <w:r w:rsidR="000344D0" w:rsidRPr="002B28DD">
        <w:rPr>
          <w:b/>
          <w:sz w:val="20"/>
          <w:szCs w:val="20"/>
        </w:rPr>
        <w:t xml:space="preserve">allerdings nur gleichzeitig mit internen Clubturnieren </w:t>
      </w:r>
      <w:r w:rsidR="000344D0" w:rsidRPr="002B28DD">
        <w:rPr>
          <w:sz w:val="20"/>
          <w:szCs w:val="20"/>
        </w:rPr>
        <w:t>(Diens</w:t>
      </w:r>
      <w:r w:rsidR="00E66A5C">
        <w:rPr>
          <w:sz w:val="20"/>
          <w:szCs w:val="20"/>
        </w:rPr>
        <w:t>tag</w:t>
      </w:r>
      <w:r w:rsidR="007F231B">
        <w:rPr>
          <w:sz w:val="20"/>
          <w:szCs w:val="20"/>
        </w:rPr>
        <w:t xml:space="preserve"> und</w:t>
      </w:r>
      <w:r w:rsidR="000344D0" w:rsidRPr="002B28DD">
        <w:rPr>
          <w:sz w:val="20"/>
          <w:szCs w:val="20"/>
        </w:rPr>
        <w:t xml:space="preserve"> </w:t>
      </w:r>
      <w:proofErr w:type="spellStart"/>
      <w:proofErr w:type="gramStart"/>
      <w:r w:rsidR="000344D0" w:rsidRPr="002B28DD">
        <w:rPr>
          <w:sz w:val="20"/>
          <w:szCs w:val="20"/>
        </w:rPr>
        <w:t>Donnerstag Abend</w:t>
      </w:r>
      <w:proofErr w:type="spellEnd"/>
      <w:proofErr w:type="gramEnd"/>
      <w:r w:rsidR="000344D0" w:rsidRPr="002B28DD">
        <w:rPr>
          <w:sz w:val="20"/>
          <w:szCs w:val="20"/>
        </w:rPr>
        <w:t xml:space="preserve"> sowie </w:t>
      </w:r>
      <w:proofErr w:type="spellStart"/>
      <w:r w:rsidR="000344D0" w:rsidRPr="002B28DD">
        <w:rPr>
          <w:sz w:val="20"/>
          <w:szCs w:val="20"/>
        </w:rPr>
        <w:t>Samstag Nachmittag</w:t>
      </w:r>
      <w:proofErr w:type="spellEnd"/>
      <w:r w:rsidR="000344D0" w:rsidRPr="002B28DD">
        <w:rPr>
          <w:sz w:val="20"/>
          <w:szCs w:val="20"/>
        </w:rPr>
        <w:t>)</w:t>
      </w:r>
      <w:r w:rsidR="00A1554A" w:rsidRPr="002B28DD">
        <w:rPr>
          <w:sz w:val="20"/>
          <w:szCs w:val="20"/>
        </w:rPr>
        <w:t xml:space="preserve">. </w:t>
      </w:r>
    </w:p>
    <w:p w:rsidR="00E65960" w:rsidRDefault="00E65960" w:rsidP="00E8336E">
      <w:pPr>
        <w:tabs>
          <w:tab w:val="left" w:pos="1620"/>
          <w:tab w:val="left" w:pos="1980"/>
        </w:tabs>
        <w:ind w:left="1620" w:hanging="1620"/>
        <w:rPr>
          <w:sz w:val="20"/>
          <w:szCs w:val="20"/>
        </w:rPr>
      </w:pPr>
    </w:p>
    <w:p w:rsidR="00460947" w:rsidRPr="002B28DD" w:rsidRDefault="00E65960" w:rsidP="00E8336E">
      <w:pPr>
        <w:tabs>
          <w:tab w:val="left" w:pos="1620"/>
          <w:tab w:val="left" w:pos="1980"/>
        </w:tabs>
        <w:ind w:left="1620" w:hanging="1620"/>
        <w:rPr>
          <w:sz w:val="20"/>
          <w:szCs w:val="20"/>
        </w:rPr>
      </w:pPr>
      <w:r>
        <w:rPr>
          <w:sz w:val="20"/>
          <w:szCs w:val="20"/>
        </w:rPr>
        <w:tab/>
      </w:r>
      <w:r w:rsidR="00460947" w:rsidRPr="002B28DD">
        <w:rPr>
          <w:sz w:val="20"/>
          <w:szCs w:val="20"/>
        </w:rPr>
        <w:t>Das Home Team ist für den Ablauf des Spiels, die freundliche Aufnahme des Gastteams</w:t>
      </w:r>
      <w:r w:rsidR="00AA0C2D" w:rsidRPr="002B28DD">
        <w:rPr>
          <w:sz w:val="20"/>
          <w:szCs w:val="20"/>
        </w:rPr>
        <w:t>,</w:t>
      </w:r>
      <w:r w:rsidR="000344D0" w:rsidRPr="002B28DD">
        <w:rPr>
          <w:sz w:val="20"/>
          <w:szCs w:val="20"/>
        </w:rPr>
        <w:t xml:space="preserve"> eine allfällige Zwischenverpflegung</w:t>
      </w:r>
      <w:r w:rsidR="00460947" w:rsidRPr="002B28DD">
        <w:rPr>
          <w:sz w:val="20"/>
          <w:szCs w:val="20"/>
        </w:rPr>
        <w:t xml:space="preserve"> sowie die Meldung der Resultate zuständig.</w:t>
      </w:r>
    </w:p>
    <w:p w:rsidR="00A963FF" w:rsidRPr="002B28DD" w:rsidRDefault="00460947" w:rsidP="00220DBA">
      <w:pPr>
        <w:tabs>
          <w:tab w:val="left" w:pos="1620"/>
          <w:tab w:val="left" w:pos="1980"/>
        </w:tabs>
        <w:ind w:left="1620" w:hanging="1620"/>
        <w:rPr>
          <w:sz w:val="20"/>
          <w:szCs w:val="20"/>
        </w:rPr>
      </w:pPr>
      <w:r w:rsidRPr="002B28DD">
        <w:rPr>
          <w:sz w:val="20"/>
          <w:szCs w:val="20"/>
        </w:rPr>
        <w:tab/>
        <w:t xml:space="preserve"> </w:t>
      </w:r>
    </w:p>
    <w:p w:rsidR="00A963FF" w:rsidRPr="002B28DD" w:rsidRDefault="00A963FF" w:rsidP="00220DBA">
      <w:pPr>
        <w:tabs>
          <w:tab w:val="left" w:pos="1620"/>
          <w:tab w:val="left" w:pos="2160"/>
          <w:tab w:val="left" w:pos="4500"/>
          <w:tab w:val="left" w:pos="6840"/>
          <w:tab w:val="left" w:pos="9180"/>
        </w:tabs>
        <w:ind w:left="1620" w:hanging="1620"/>
        <w:rPr>
          <w:sz w:val="20"/>
          <w:szCs w:val="20"/>
        </w:rPr>
      </w:pPr>
      <w:r w:rsidRPr="002B28DD">
        <w:rPr>
          <w:b/>
          <w:sz w:val="20"/>
          <w:szCs w:val="20"/>
        </w:rPr>
        <w:t>Grüne Punkte</w:t>
      </w:r>
      <w:r w:rsidRPr="002B28DD">
        <w:rPr>
          <w:sz w:val="20"/>
          <w:szCs w:val="20"/>
        </w:rPr>
        <w:tab/>
      </w:r>
      <w:r w:rsidR="00220DBA" w:rsidRPr="002B28DD">
        <w:rPr>
          <w:sz w:val="20"/>
          <w:szCs w:val="20"/>
        </w:rPr>
        <w:tab/>
      </w:r>
      <w:r w:rsidRPr="002B28DD">
        <w:rPr>
          <w:sz w:val="20"/>
          <w:szCs w:val="20"/>
        </w:rPr>
        <w:t>Resultate</w:t>
      </w:r>
      <w:r w:rsidRPr="002B28DD">
        <w:rPr>
          <w:sz w:val="20"/>
          <w:szCs w:val="20"/>
        </w:rPr>
        <w:tab/>
        <w:t>Gruppe A</w:t>
      </w:r>
      <w:r w:rsidRPr="002B28DD">
        <w:rPr>
          <w:sz w:val="20"/>
          <w:szCs w:val="20"/>
        </w:rPr>
        <w:tab/>
        <w:t>Gruppe B</w:t>
      </w:r>
      <w:r w:rsidRPr="002B28DD">
        <w:rPr>
          <w:sz w:val="20"/>
          <w:szCs w:val="20"/>
        </w:rPr>
        <w:tab/>
        <w:t>Gruppe C</w:t>
      </w:r>
    </w:p>
    <w:p w:rsidR="00A963FF" w:rsidRPr="002B28DD" w:rsidRDefault="00A963FF" w:rsidP="00220DBA">
      <w:pPr>
        <w:tabs>
          <w:tab w:val="left" w:pos="1620"/>
          <w:tab w:val="left" w:pos="2160"/>
          <w:tab w:val="left" w:pos="4500"/>
          <w:tab w:val="left" w:pos="6840"/>
          <w:tab w:val="left" w:pos="9180"/>
        </w:tabs>
        <w:ind w:left="1620" w:hanging="1620"/>
        <w:rPr>
          <w:sz w:val="20"/>
          <w:szCs w:val="20"/>
        </w:rPr>
      </w:pPr>
      <w:r w:rsidRPr="002B28DD">
        <w:rPr>
          <w:b/>
          <w:sz w:val="20"/>
          <w:szCs w:val="20"/>
        </w:rPr>
        <w:t>pro Team:</w:t>
      </w:r>
      <w:r w:rsidR="00881B69" w:rsidRPr="002B28DD">
        <w:rPr>
          <w:b/>
          <w:sz w:val="20"/>
          <w:szCs w:val="20"/>
        </w:rPr>
        <w:tab/>
        <w:t xml:space="preserve">         </w:t>
      </w:r>
      <w:r w:rsidR="00D527F6">
        <w:rPr>
          <w:b/>
          <w:sz w:val="20"/>
          <w:szCs w:val="20"/>
        </w:rPr>
        <w:tab/>
      </w:r>
      <w:r w:rsidRPr="002B28DD">
        <w:rPr>
          <w:sz w:val="20"/>
          <w:szCs w:val="20"/>
        </w:rPr>
        <w:t>15 : 15</w:t>
      </w:r>
      <w:r w:rsidRPr="002B28DD">
        <w:rPr>
          <w:sz w:val="20"/>
          <w:szCs w:val="20"/>
        </w:rPr>
        <w:tab/>
        <w:t xml:space="preserve">  </w:t>
      </w:r>
      <w:r w:rsidR="002D2740" w:rsidRPr="002B28DD">
        <w:rPr>
          <w:sz w:val="20"/>
          <w:szCs w:val="20"/>
        </w:rPr>
        <w:t>16 : 16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 xml:space="preserve">  8 : 8</w:t>
      </w:r>
      <w:r w:rsidRPr="002B28DD">
        <w:rPr>
          <w:sz w:val="20"/>
          <w:szCs w:val="20"/>
        </w:rPr>
        <w:tab/>
      </w:r>
      <w:r w:rsidR="008F6254" w:rsidRPr="002B28DD">
        <w:rPr>
          <w:sz w:val="20"/>
          <w:szCs w:val="20"/>
        </w:rPr>
        <w:t xml:space="preserve">  </w:t>
      </w:r>
      <w:r w:rsidR="002B37DA" w:rsidRPr="002B28DD">
        <w:rPr>
          <w:sz w:val="20"/>
          <w:szCs w:val="20"/>
        </w:rPr>
        <w:t>8 : 8</w:t>
      </w:r>
      <w:r w:rsidRPr="002B28DD">
        <w:rPr>
          <w:sz w:val="20"/>
          <w:szCs w:val="20"/>
        </w:rPr>
        <w:tab/>
      </w:r>
      <w:r w:rsidR="00220DBA" w:rsidRPr="002B28DD">
        <w:rPr>
          <w:sz w:val="20"/>
          <w:szCs w:val="20"/>
        </w:rPr>
        <w:tab/>
      </w:r>
      <w:r w:rsidRPr="002B28DD">
        <w:rPr>
          <w:sz w:val="20"/>
          <w:szCs w:val="20"/>
        </w:rPr>
        <w:t>16 : 14</w:t>
      </w:r>
      <w:r w:rsidRPr="002B28DD">
        <w:rPr>
          <w:sz w:val="20"/>
          <w:szCs w:val="20"/>
        </w:rPr>
        <w:tab/>
        <w:t xml:space="preserve">  </w:t>
      </w:r>
      <w:r w:rsidR="002D2740" w:rsidRPr="002B28DD">
        <w:rPr>
          <w:sz w:val="20"/>
          <w:szCs w:val="20"/>
        </w:rPr>
        <w:t>16 : 16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 xml:space="preserve">  8 : 8</w:t>
      </w:r>
      <w:r w:rsidRPr="002B28DD">
        <w:rPr>
          <w:sz w:val="20"/>
          <w:szCs w:val="20"/>
        </w:rPr>
        <w:tab/>
      </w:r>
      <w:r w:rsidR="008F6254" w:rsidRPr="002B28DD">
        <w:rPr>
          <w:sz w:val="20"/>
          <w:szCs w:val="20"/>
        </w:rPr>
        <w:t xml:space="preserve">  </w:t>
      </w:r>
      <w:r w:rsidR="002B37DA" w:rsidRPr="002B28DD">
        <w:rPr>
          <w:sz w:val="20"/>
          <w:szCs w:val="20"/>
        </w:rPr>
        <w:t>8 : 8</w:t>
      </w:r>
      <w:r w:rsidR="008F6254" w:rsidRPr="002B28DD">
        <w:rPr>
          <w:sz w:val="20"/>
          <w:szCs w:val="20"/>
        </w:rPr>
        <w:tab/>
      </w:r>
    </w:p>
    <w:p w:rsidR="00A963FF" w:rsidRPr="002B28DD" w:rsidRDefault="00A963FF" w:rsidP="00220DBA">
      <w:pPr>
        <w:tabs>
          <w:tab w:val="left" w:pos="1620"/>
          <w:tab w:val="left" w:pos="2160"/>
          <w:tab w:val="left" w:pos="4500"/>
          <w:tab w:val="left" w:pos="6840"/>
          <w:tab w:val="left" w:pos="9180"/>
        </w:tabs>
        <w:ind w:left="1620" w:hanging="1620"/>
        <w:rPr>
          <w:sz w:val="20"/>
          <w:szCs w:val="20"/>
        </w:rPr>
      </w:pPr>
      <w:r w:rsidRPr="002B28DD">
        <w:rPr>
          <w:sz w:val="20"/>
          <w:szCs w:val="20"/>
        </w:rPr>
        <w:tab/>
      </w:r>
      <w:r w:rsidR="00220DBA" w:rsidRPr="002B28DD">
        <w:rPr>
          <w:sz w:val="20"/>
          <w:szCs w:val="20"/>
        </w:rPr>
        <w:tab/>
      </w:r>
      <w:r w:rsidRPr="002B28DD">
        <w:rPr>
          <w:sz w:val="20"/>
          <w:szCs w:val="20"/>
        </w:rPr>
        <w:t>17 : 13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 xml:space="preserve">  20 : 12</w:t>
      </w:r>
      <w:r w:rsidRPr="002B28DD">
        <w:rPr>
          <w:sz w:val="20"/>
          <w:szCs w:val="20"/>
        </w:rPr>
        <w:tab/>
      </w:r>
      <w:r w:rsidR="00392204" w:rsidRPr="002B28DD">
        <w:rPr>
          <w:sz w:val="20"/>
          <w:szCs w:val="20"/>
        </w:rPr>
        <w:t xml:space="preserve">  8 : 8</w:t>
      </w:r>
      <w:r w:rsidR="00392204" w:rsidRPr="002B28DD">
        <w:rPr>
          <w:sz w:val="20"/>
          <w:szCs w:val="20"/>
        </w:rPr>
        <w:tab/>
      </w:r>
      <w:r w:rsidR="008F6254" w:rsidRPr="002B28DD">
        <w:rPr>
          <w:sz w:val="20"/>
          <w:szCs w:val="20"/>
        </w:rPr>
        <w:t xml:space="preserve">  </w:t>
      </w:r>
      <w:r w:rsidR="002B37DA" w:rsidRPr="002B28DD">
        <w:rPr>
          <w:sz w:val="20"/>
          <w:szCs w:val="20"/>
        </w:rPr>
        <w:t>8 : 8</w:t>
      </w:r>
      <w:r w:rsidR="008F6254" w:rsidRPr="002B28DD">
        <w:rPr>
          <w:sz w:val="20"/>
          <w:szCs w:val="20"/>
        </w:rPr>
        <w:tab/>
      </w:r>
      <w:r w:rsidRPr="002B28DD">
        <w:rPr>
          <w:sz w:val="20"/>
          <w:szCs w:val="20"/>
        </w:rPr>
        <w:tab/>
      </w:r>
      <w:r w:rsidR="00220DBA" w:rsidRPr="002B28DD">
        <w:rPr>
          <w:sz w:val="20"/>
          <w:szCs w:val="20"/>
        </w:rPr>
        <w:tab/>
      </w:r>
      <w:r w:rsidRPr="002B28DD">
        <w:rPr>
          <w:sz w:val="20"/>
          <w:szCs w:val="20"/>
        </w:rPr>
        <w:t>18 : 12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 xml:space="preserve">  20 : 12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>1</w:t>
      </w:r>
      <w:r w:rsidR="008F6254" w:rsidRPr="002B28DD">
        <w:rPr>
          <w:sz w:val="20"/>
          <w:szCs w:val="20"/>
        </w:rPr>
        <w:t>2</w:t>
      </w:r>
      <w:r w:rsidR="002D2740" w:rsidRPr="002B28DD">
        <w:rPr>
          <w:sz w:val="20"/>
          <w:szCs w:val="20"/>
        </w:rPr>
        <w:t xml:space="preserve"> : </w:t>
      </w:r>
      <w:r w:rsidR="008F6254" w:rsidRPr="002B28DD">
        <w:rPr>
          <w:sz w:val="20"/>
          <w:szCs w:val="20"/>
        </w:rPr>
        <w:t>4</w:t>
      </w:r>
      <w:r w:rsidRPr="002B28DD">
        <w:rPr>
          <w:sz w:val="20"/>
          <w:szCs w:val="20"/>
        </w:rPr>
        <w:tab/>
      </w:r>
      <w:r w:rsidR="002B37DA" w:rsidRPr="002B28DD">
        <w:rPr>
          <w:sz w:val="20"/>
          <w:szCs w:val="20"/>
        </w:rPr>
        <w:t>12 : 4</w:t>
      </w:r>
    </w:p>
    <w:p w:rsidR="00A963FF" w:rsidRPr="002B28DD" w:rsidRDefault="00A963FF" w:rsidP="00220DBA">
      <w:pPr>
        <w:tabs>
          <w:tab w:val="left" w:pos="1620"/>
          <w:tab w:val="left" w:pos="2160"/>
          <w:tab w:val="left" w:pos="4500"/>
          <w:tab w:val="left" w:pos="6840"/>
          <w:tab w:val="left" w:pos="9180"/>
        </w:tabs>
        <w:ind w:left="1620" w:hanging="1620"/>
        <w:rPr>
          <w:sz w:val="20"/>
          <w:szCs w:val="20"/>
        </w:rPr>
      </w:pPr>
      <w:r w:rsidRPr="002B28DD">
        <w:rPr>
          <w:sz w:val="20"/>
          <w:szCs w:val="20"/>
        </w:rPr>
        <w:tab/>
      </w:r>
      <w:r w:rsidR="00220DBA"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>19 : 11</w:t>
      </w:r>
      <w:r w:rsidR="002D2740" w:rsidRPr="002B28DD">
        <w:rPr>
          <w:sz w:val="20"/>
          <w:szCs w:val="20"/>
        </w:rPr>
        <w:tab/>
        <w:t xml:space="preserve">  </w:t>
      </w:r>
      <w:r w:rsidR="00392204" w:rsidRPr="002B28DD">
        <w:rPr>
          <w:sz w:val="20"/>
          <w:szCs w:val="20"/>
        </w:rPr>
        <w:t>20 : 12</w:t>
      </w:r>
      <w:r w:rsidR="002D2740" w:rsidRPr="002B28DD">
        <w:rPr>
          <w:sz w:val="20"/>
          <w:szCs w:val="20"/>
        </w:rPr>
        <w:tab/>
        <w:t>1</w:t>
      </w:r>
      <w:r w:rsidR="008F6254" w:rsidRPr="002B28DD">
        <w:rPr>
          <w:sz w:val="20"/>
          <w:szCs w:val="20"/>
        </w:rPr>
        <w:t>2</w:t>
      </w:r>
      <w:r w:rsidR="002D2740" w:rsidRPr="002B28DD">
        <w:rPr>
          <w:sz w:val="20"/>
          <w:szCs w:val="20"/>
        </w:rPr>
        <w:t xml:space="preserve"> : </w:t>
      </w:r>
      <w:r w:rsidR="008F6254" w:rsidRPr="002B28DD">
        <w:rPr>
          <w:sz w:val="20"/>
          <w:szCs w:val="20"/>
        </w:rPr>
        <w:t>4</w:t>
      </w:r>
      <w:r w:rsidRPr="002B28DD">
        <w:rPr>
          <w:sz w:val="20"/>
          <w:szCs w:val="20"/>
        </w:rPr>
        <w:tab/>
      </w:r>
      <w:r w:rsidR="002B37DA" w:rsidRPr="002B28DD">
        <w:rPr>
          <w:sz w:val="20"/>
          <w:szCs w:val="20"/>
        </w:rPr>
        <w:t>12 : 4</w:t>
      </w:r>
    </w:p>
    <w:p w:rsidR="00A963FF" w:rsidRPr="002B28DD" w:rsidRDefault="00A963FF" w:rsidP="00220DBA">
      <w:pPr>
        <w:tabs>
          <w:tab w:val="left" w:pos="1620"/>
          <w:tab w:val="left" w:pos="2160"/>
          <w:tab w:val="left" w:pos="4500"/>
          <w:tab w:val="left" w:pos="6840"/>
          <w:tab w:val="left" w:pos="9180"/>
        </w:tabs>
        <w:ind w:left="1620" w:hanging="1620"/>
        <w:rPr>
          <w:sz w:val="20"/>
          <w:szCs w:val="20"/>
        </w:rPr>
      </w:pPr>
      <w:r w:rsidRPr="002B28DD">
        <w:rPr>
          <w:sz w:val="20"/>
          <w:szCs w:val="20"/>
        </w:rPr>
        <w:tab/>
      </w:r>
      <w:r w:rsidR="00220DBA" w:rsidRPr="002B28DD">
        <w:rPr>
          <w:sz w:val="20"/>
          <w:szCs w:val="20"/>
        </w:rPr>
        <w:tab/>
      </w:r>
      <w:r w:rsidRPr="002B28DD">
        <w:rPr>
          <w:sz w:val="20"/>
          <w:szCs w:val="20"/>
        </w:rPr>
        <w:t>20 : 10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 xml:space="preserve">  24 : 8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>12 : 4</w:t>
      </w:r>
      <w:r w:rsidRPr="002B28DD">
        <w:rPr>
          <w:sz w:val="20"/>
          <w:szCs w:val="20"/>
        </w:rPr>
        <w:tab/>
      </w:r>
      <w:r w:rsidR="002B37DA" w:rsidRPr="002B28DD">
        <w:rPr>
          <w:sz w:val="20"/>
          <w:szCs w:val="20"/>
        </w:rPr>
        <w:t>12 : 4</w:t>
      </w:r>
    </w:p>
    <w:p w:rsidR="00A963FF" w:rsidRPr="002B28DD" w:rsidRDefault="00A963FF" w:rsidP="00220DBA">
      <w:pPr>
        <w:tabs>
          <w:tab w:val="left" w:pos="1620"/>
          <w:tab w:val="left" w:pos="2160"/>
          <w:tab w:val="left" w:pos="4500"/>
          <w:tab w:val="left" w:pos="6840"/>
          <w:tab w:val="left" w:pos="9180"/>
        </w:tabs>
        <w:ind w:left="1620" w:hanging="1620"/>
        <w:rPr>
          <w:sz w:val="20"/>
          <w:szCs w:val="20"/>
        </w:rPr>
      </w:pPr>
      <w:r w:rsidRPr="002B28DD">
        <w:rPr>
          <w:sz w:val="20"/>
          <w:szCs w:val="20"/>
        </w:rPr>
        <w:tab/>
      </w:r>
      <w:r w:rsidR="00220DBA" w:rsidRPr="002B28DD">
        <w:rPr>
          <w:sz w:val="20"/>
          <w:szCs w:val="20"/>
        </w:rPr>
        <w:tab/>
      </w:r>
      <w:r w:rsidRPr="002B28DD">
        <w:rPr>
          <w:sz w:val="20"/>
          <w:szCs w:val="20"/>
        </w:rPr>
        <w:t>21 :   9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 xml:space="preserve">  24 : 8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>12 : 4</w:t>
      </w:r>
      <w:r w:rsidRPr="002B28DD">
        <w:rPr>
          <w:sz w:val="20"/>
          <w:szCs w:val="20"/>
        </w:rPr>
        <w:tab/>
      </w:r>
      <w:r w:rsidR="002B37DA" w:rsidRPr="002B28DD">
        <w:rPr>
          <w:sz w:val="20"/>
          <w:szCs w:val="20"/>
        </w:rPr>
        <w:t>12 : 4</w:t>
      </w:r>
    </w:p>
    <w:p w:rsidR="00A963FF" w:rsidRPr="002B28DD" w:rsidRDefault="00A963FF" w:rsidP="00220DBA">
      <w:pPr>
        <w:tabs>
          <w:tab w:val="left" w:pos="1620"/>
          <w:tab w:val="left" w:pos="2160"/>
          <w:tab w:val="left" w:pos="4500"/>
          <w:tab w:val="left" w:pos="6840"/>
          <w:tab w:val="left" w:pos="9180"/>
        </w:tabs>
        <w:ind w:left="1620" w:hanging="1620"/>
        <w:rPr>
          <w:sz w:val="20"/>
          <w:szCs w:val="20"/>
        </w:rPr>
      </w:pPr>
      <w:r w:rsidRPr="002B28DD">
        <w:rPr>
          <w:sz w:val="20"/>
          <w:szCs w:val="20"/>
        </w:rPr>
        <w:tab/>
      </w:r>
      <w:r w:rsidR="00220DBA" w:rsidRPr="002B28DD">
        <w:rPr>
          <w:sz w:val="20"/>
          <w:szCs w:val="20"/>
        </w:rPr>
        <w:tab/>
      </w:r>
      <w:r w:rsidRPr="002B28DD">
        <w:rPr>
          <w:sz w:val="20"/>
          <w:szCs w:val="20"/>
        </w:rPr>
        <w:t>22 :   8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 xml:space="preserve">  24 : 8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>16 : 0</w:t>
      </w:r>
      <w:r w:rsidR="008F6254" w:rsidRPr="002B28DD">
        <w:rPr>
          <w:sz w:val="20"/>
          <w:szCs w:val="20"/>
        </w:rPr>
        <w:tab/>
      </w:r>
      <w:r w:rsidR="002B37DA" w:rsidRPr="002B28DD">
        <w:rPr>
          <w:sz w:val="20"/>
          <w:szCs w:val="20"/>
        </w:rPr>
        <w:t>16 : 0</w:t>
      </w:r>
      <w:r w:rsidRPr="002B28DD">
        <w:rPr>
          <w:sz w:val="20"/>
          <w:szCs w:val="20"/>
        </w:rPr>
        <w:tab/>
      </w:r>
      <w:r w:rsidR="00220DBA" w:rsidRPr="002B28DD">
        <w:rPr>
          <w:sz w:val="20"/>
          <w:szCs w:val="20"/>
        </w:rPr>
        <w:tab/>
      </w:r>
      <w:r w:rsidRPr="002B28DD">
        <w:rPr>
          <w:sz w:val="20"/>
          <w:szCs w:val="20"/>
        </w:rPr>
        <w:t>23 :   7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 xml:space="preserve">  28 : 4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>16 : 0</w:t>
      </w:r>
      <w:r w:rsidRPr="002B28DD">
        <w:rPr>
          <w:sz w:val="20"/>
          <w:szCs w:val="20"/>
        </w:rPr>
        <w:tab/>
      </w:r>
      <w:r w:rsidR="002B37DA" w:rsidRPr="002B28DD">
        <w:rPr>
          <w:sz w:val="20"/>
          <w:szCs w:val="20"/>
        </w:rPr>
        <w:t>16 : 0</w:t>
      </w:r>
      <w:r w:rsidRPr="002B28DD">
        <w:rPr>
          <w:sz w:val="20"/>
          <w:szCs w:val="20"/>
        </w:rPr>
        <w:tab/>
      </w:r>
      <w:r w:rsidR="00220DBA" w:rsidRPr="002B28DD">
        <w:rPr>
          <w:sz w:val="20"/>
          <w:szCs w:val="20"/>
        </w:rPr>
        <w:tab/>
      </w:r>
      <w:r w:rsidRPr="002B28DD">
        <w:rPr>
          <w:sz w:val="20"/>
          <w:szCs w:val="20"/>
        </w:rPr>
        <w:t>24 :   6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 xml:space="preserve">  28 : 4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>16 : 0</w:t>
      </w:r>
      <w:r w:rsidRPr="002B28DD">
        <w:rPr>
          <w:sz w:val="20"/>
          <w:szCs w:val="20"/>
        </w:rPr>
        <w:tab/>
      </w:r>
      <w:r w:rsidR="002B37DA" w:rsidRPr="002B28DD">
        <w:rPr>
          <w:sz w:val="20"/>
          <w:szCs w:val="20"/>
        </w:rPr>
        <w:t>16 : 0</w:t>
      </w:r>
      <w:r w:rsidRPr="002B28DD">
        <w:rPr>
          <w:sz w:val="20"/>
          <w:szCs w:val="20"/>
        </w:rPr>
        <w:tab/>
      </w:r>
      <w:r w:rsidR="00220DBA" w:rsidRPr="002B28DD">
        <w:rPr>
          <w:sz w:val="20"/>
          <w:szCs w:val="20"/>
        </w:rPr>
        <w:tab/>
      </w:r>
      <w:r w:rsidRPr="002B28DD">
        <w:rPr>
          <w:sz w:val="20"/>
          <w:szCs w:val="20"/>
        </w:rPr>
        <w:t>25 :   5-0</w:t>
      </w:r>
      <w:r w:rsidRPr="002B28DD">
        <w:rPr>
          <w:sz w:val="20"/>
          <w:szCs w:val="20"/>
        </w:rPr>
        <w:tab/>
      </w:r>
      <w:r w:rsidR="00E10995" w:rsidRPr="002B28DD">
        <w:rPr>
          <w:sz w:val="20"/>
          <w:szCs w:val="20"/>
        </w:rPr>
        <w:t xml:space="preserve">  32</w:t>
      </w:r>
      <w:r w:rsidR="002D2740" w:rsidRPr="002B28DD">
        <w:rPr>
          <w:sz w:val="20"/>
          <w:szCs w:val="20"/>
        </w:rPr>
        <w:t xml:space="preserve"> : 0</w:t>
      </w:r>
      <w:r w:rsidRPr="002B28DD">
        <w:rPr>
          <w:sz w:val="20"/>
          <w:szCs w:val="20"/>
        </w:rPr>
        <w:tab/>
      </w:r>
      <w:r w:rsidR="002D2740" w:rsidRPr="002B28DD">
        <w:rPr>
          <w:sz w:val="20"/>
          <w:szCs w:val="20"/>
        </w:rPr>
        <w:t>16 : 0</w:t>
      </w:r>
      <w:r w:rsidRPr="002B28DD">
        <w:rPr>
          <w:sz w:val="20"/>
          <w:szCs w:val="20"/>
        </w:rPr>
        <w:tab/>
      </w:r>
      <w:r w:rsidR="002B37DA" w:rsidRPr="002B28DD">
        <w:rPr>
          <w:sz w:val="20"/>
          <w:szCs w:val="20"/>
        </w:rPr>
        <w:t>16 : 0</w:t>
      </w:r>
    </w:p>
    <w:p w:rsidR="008F5145" w:rsidRPr="00264840" w:rsidRDefault="008F5145" w:rsidP="00220DBA">
      <w:pPr>
        <w:tabs>
          <w:tab w:val="left" w:pos="1620"/>
          <w:tab w:val="left" w:pos="1980"/>
          <w:tab w:val="left" w:pos="4320"/>
          <w:tab w:val="left" w:pos="6660"/>
          <w:tab w:val="left" w:pos="8820"/>
        </w:tabs>
        <w:ind w:left="1620" w:hanging="1620"/>
        <w:rPr>
          <w:sz w:val="20"/>
          <w:szCs w:val="20"/>
        </w:rPr>
      </w:pPr>
      <w:r w:rsidRPr="002B28DD">
        <w:rPr>
          <w:sz w:val="20"/>
          <w:szCs w:val="20"/>
        </w:rPr>
        <w:tab/>
      </w:r>
      <w:bookmarkStart w:id="0" w:name="_GoBack"/>
      <w:bookmarkEnd w:id="0"/>
    </w:p>
    <w:p w:rsidR="00A963FF" w:rsidRPr="002B28DD" w:rsidRDefault="008F5145" w:rsidP="00220DBA">
      <w:pPr>
        <w:tabs>
          <w:tab w:val="left" w:pos="1620"/>
          <w:tab w:val="left" w:pos="1980"/>
          <w:tab w:val="left" w:pos="4320"/>
          <w:tab w:val="left" w:pos="6660"/>
          <w:tab w:val="left" w:pos="8820"/>
        </w:tabs>
        <w:ind w:left="1620" w:hanging="1620"/>
        <w:rPr>
          <w:sz w:val="20"/>
          <w:szCs w:val="20"/>
        </w:rPr>
      </w:pPr>
      <w:r w:rsidRPr="002B28DD">
        <w:rPr>
          <w:sz w:val="20"/>
          <w:szCs w:val="20"/>
        </w:rPr>
        <w:t xml:space="preserve"> </w:t>
      </w:r>
    </w:p>
    <w:p w:rsidR="00A963FF" w:rsidRPr="002B28DD" w:rsidRDefault="00A963FF" w:rsidP="00220DBA">
      <w:pPr>
        <w:tabs>
          <w:tab w:val="left" w:pos="1620"/>
          <w:tab w:val="left" w:pos="1980"/>
          <w:tab w:val="left" w:pos="4320"/>
          <w:tab w:val="left" w:pos="6660"/>
          <w:tab w:val="left" w:pos="8820"/>
        </w:tabs>
        <w:ind w:left="1620" w:hanging="1620"/>
        <w:jc w:val="both"/>
        <w:rPr>
          <w:sz w:val="20"/>
          <w:szCs w:val="20"/>
        </w:rPr>
      </w:pPr>
      <w:r w:rsidRPr="002B28DD">
        <w:rPr>
          <w:b/>
          <w:sz w:val="20"/>
          <w:szCs w:val="20"/>
        </w:rPr>
        <w:t>Aufstieg:</w:t>
      </w:r>
      <w:r w:rsidRPr="002B28DD">
        <w:rPr>
          <w:sz w:val="20"/>
          <w:szCs w:val="20"/>
        </w:rPr>
        <w:tab/>
        <w:t xml:space="preserve">Gruppe B und C: </w:t>
      </w:r>
      <w:r w:rsidR="00392204" w:rsidRPr="002B28DD">
        <w:rPr>
          <w:sz w:val="20"/>
          <w:szCs w:val="20"/>
        </w:rPr>
        <w:t>Das erstklassierte Team steigt</w:t>
      </w:r>
      <w:r w:rsidRPr="002B28DD">
        <w:rPr>
          <w:sz w:val="20"/>
          <w:szCs w:val="20"/>
        </w:rPr>
        <w:t xml:space="preserve"> in die nächst höhere Gruppe auf</w:t>
      </w:r>
      <w:r w:rsidR="00540058" w:rsidRPr="002B28DD">
        <w:rPr>
          <w:sz w:val="20"/>
          <w:szCs w:val="20"/>
        </w:rPr>
        <w:t>.</w:t>
      </w:r>
    </w:p>
    <w:p w:rsidR="007249FE" w:rsidRPr="002B28DD" w:rsidRDefault="007249FE" w:rsidP="00220DBA">
      <w:pPr>
        <w:tabs>
          <w:tab w:val="left" w:pos="1620"/>
          <w:tab w:val="left" w:pos="1980"/>
          <w:tab w:val="left" w:pos="4320"/>
          <w:tab w:val="left" w:pos="6660"/>
          <w:tab w:val="left" w:pos="8820"/>
        </w:tabs>
        <w:ind w:left="1620" w:hanging="1620"/>
        <w:jc w:val="both"/>
        <w:rPr>
          <w:sz w:val="20"/>
          <w:szCs w:val="20"/>
        </w:rPr>
      </w:pPr>
    </w:p>
    <w:p w:rsidR="00540058" w:rsidRPr="002B28DD" w:rsidRDefault="00540058" w:rsidP="00220DBA">
      <w:pPr>
        <w:tabs>
          <w:tab w:val="left" w:pos="1620"/>
          <w:tab w:val="left" w:pos="1980"/>
          <w:tab w:val="left" w:pos="4320"/>
          <w:tab w:val="left" w:pos="6660"/>
          <w:tab w:val="left" w:pos="8820"/>
        </w:tabs>
        <w:ind w:left="1620" w:hanging="1620"/>
        <w:jc w:val="both"/>
        <w:rPr>
          <w:sz w:val="20"/>
          <w:szCs w:val="20"/>
        </w:rPr>
      </w:pPr>
      <w:r w:rsidRPr="002B28DD">
        <w:rPr>
          <w:b/>
          <w:sz w:val="20"/>
          <w:szCs w:val="20"/>
        </w:rPr>
        <w:t>Abstieg:</w:t>
      </w:r>
      <w:r w:rsidR="00392204" w:rsidRPr="002B28DD">
        <w:rPr>
          <w:sz w:val="20"/>
          <w:szCs w:val="20"/>
        </w:rPr>
        <w:tab/>
        <w:t>Gruppe A und B: Das letztklassierte Team steigt</w:t>
      </w:r>
      <w:r w:rsidRPr="002B28DD">
        <w:rPr>
          <w:sz w:val="20"/>
          <w:szCs w:val="20"/>
        </w:rPr>
        <w:t xml:space="preserve"> in die nächst tiefere Gruppe ab.</w:t>
      </w:r>
    </w:p>
    <w:p w:rsidR="007249FE" w:rsidRPr="002B28DD" w:rsidRDefault="007249FE" w:rsidP="00220DBA">
      <w:pPr>
        <w:tabs>
          <w:tab w:val="left" w:pos="1620"/>
          <w:tab w:val="left" w:pos="1980"/>
          <w:tab w:val="left" w:pos="4320"/>
          <w:tab w:val="left" w:pos="6660"/>
          <w:tab w:val="left" w:pos="8820"/>
        </w:tabs>
        <w:ind w:left="1620" w:hanging="1620"/>
        <w:jc w:val="both"/>
        <w:rPr>
          <w:sz w:val="20"/>
          <w:szCs w:val="20"/>
        </w:rPr>
      </w:pPr>
    </w:p>
    <w:p w:rsidR="00540058" w:rsidRPr="002B28DD" w:rsidRDefault="00540058" w:rsidP="00220DBA">
      <w:pPr>
        <w:tabs>
          <w:tab w:val="left" w:pos="1620"/>
          <w:tab w:val="left" w:pos="1980"/>
          <w:tab w:val="left" w:pos="4320"/>
          <w:tab w:val="left" w:pos="6660"/>
          <w:tab w:val="left" w:pos="8820"/>
        </w:tabs>
        <w:ind w:left="1620" w:hanging="1620"/>
        <w:jc w:val="both"/>
        <w:rPr>
          <w:sz w:val="20"/>
          <w:szCs w:val="20"/>
        </w:rPr>
      </w:pPr>
      <w:r w:rsidRPr="002B28DD">
        <w:rPr>
          <w:b/>
          <w:sz w:val="20"/>
          <w:szCs w:val="20"/>
        </w:rPr>
        <w:t>Startgeld:</w:t>
      </w:r>
      <w:r w:rsidRPr="002B28DD">
        <w:rPr>
          <w:sz w:val="20"/>
          <w:szCs w:val="20"/>
        </w:rPr>
        <w:tab/>
        <w:t xml:space="preserve">Das Startgeld je Team und Meisterschaft beträgt </w:t>
      </w:r>
      <w:r w:rsidR="000344D0" w:rsidRPr="002B28DD">
        <w:rPr>
          <w:sz w:val="20"/>
          <w:szCs w:val="20"/>
        </w:rPr>
        <w:t>CHF</w:t>
      </w:r>
      <w:r w:rsidRPr="002B28DD">
        <w:rPr>
          <w:sz w:val="20"/>
          <w:szCs w:val="20"/>
        </w:rPr>
        <w:t xml:space="preserve"> 60.</w:t>
      </w:r>
    </w:p>
    <w:p w:rsidR="007249FE" w:rsidRPr="002B28DD" w:rsidRDefault="007249FE" w:rsidP="00220DBA">
      <w:pPr>
        <w:tabs>
          <w:tab w:val="left" w:pos="1620"/>
          <w:tab w:val="left" w:pos="1980"/>
          <w:tab w:val="left" w:pos="4320"/>
          <w:tab w:val="left" w:pos="6660"/>
          <w:tab w:val="left" w:pos="8820"/>
        </w:tabs>
        <w:ind w:left="1620" w:hanging="1620"/>
        <w:jc w:val="both"/>
        <w:rPr>
          <w:sz w:val="20"/>
          <w:szCs w:val="20"/>
        </w:rPr>
      </w:pPr>
    </w:p>
    <w:p w:rsidR="00540058" w:rsidRPr="002B28DD" w:rsidRDefault="00540058" w:rsidP="00BE0394">
      <w:pPr>
        <w:tabs>
          <w:tab w:val="left" w:pos="1620"/>
          <w:tab w:val="left" w:pos="1980"/>
          <w:tab w:val="left" w:pos="4320"/>
          <w:tab w:val="left" w:pos="6660"/>
          <w:tab w:val="left" w:pos="8820"/>
        </w:tabs>
        <w:ind w:left="1620" w:hanging="1620"/>
        <w:rPr>
          <w:sz w:val="20"/>
          <w:szCs w:val="20"/>
        </w:rPr>
      </w:pPr>
      <w:r w:rsidRPr="002B28DD">
        <w:rPr>
          <w:b/>
          <w:sz w:val="20"/>
          <w:szCs w:val="20"/>
        </w:rPr>
        <w:t>Einsprachen:</w:t>
      </w:r>
      <w:r w:rsidRPr="002B28DD">
        <w:rPr>
          <w:sz w:val="20"/>
          <w:szCs w:val="20"/>
        </w:rPr>
        <w:t xml:space="preserve"> </w:t>
      </w:r>
      <w:r w:rsidRPr="002B28DD">
        <w:rPr>
          <w:sz w:val="20"/>
          <w:szCs w:val="20"/>
        </w:rPr>
        <w:tab/>
        <w:t>Einsprachen werden von einem neutralen 3er-Ausschuss (gebildet aus unbeteiligten Teams) abschliessend behandelt.</w:t>
      </w:r>
    </w:p>
    <w:p w:rsidR="007249FE" w:rsidRPr="002B28DD" w:rsidRDefault="007249FE" w:rsidP="00BE0394">
      <w:pPr>
        <w:tabs>
          <w:tab w:val="left" w:pos="1620"/>
          <w:tab w:val="left" w:pos="1980"/>
          <w:tab w:val="left" w:pos="4320"/>
          <w:tab w:val="left" w:pos="6660"/>
          <w:tab w:val="left" w:pos="8820"/>
        </w:tabs>
        <w:ind w:left="1620" w:hanging="1620"/>
        <w:rPr>
          <w:sz w:val="20"/>
          <w:szCs w:val="20"/>
        </w:rPr>
      </w:pPr>
    </w:p>
    <w:p w:rsidR="000344D0" w:rsidRPr="00264840" w:rsidRDefault="00540058" w:rsidP="00BE0394">
      <w:pPr>
        <w:tabs>
          <w:tab w:val="left" w:pos="1620"/>
          <w:tab w:val="left" w:pos="1980"/>
          <w:tab w:val="left" w:pos="4320"/>
          <w:tab w:val="left" w:pos="6660"/>
          <w:tab w:val="left" w:pos="8820"/>
        </w:tabs>
        <w:ind w:left="1620" w:hanging="1620"/>
        <w:rPr>
          <w:rFonts w:cs="Arial"/>
          <w:sz w:val="20"/>
          <w:szCs w:val="20"/>
        </w:rPr>
      </w:pPr>
      <w:r w:rsidRPr="002B28DD">
        <w:rPr>
          <w:b/>
          <w:sz w:val="20"/>
          <w:szCs w:val="20"/>
        </w:rPr>
        <w:t>Organisation:</w:t>
      </w:r>
      <w:r w:rsidRPr="002B28DD">
        <w:rPr>
          <w:sz w:val="20"/>
          <w:szCs w:val="20"/>
        </w:rPr>
        <w:tab/>
      </w:r>
      <w:r w:rsidRPr="00264840">
        <w:rPr>
          <w:sz w:val="20"/>
          <w:szCs w:val="20"/>
        </w:rPr>
        <w:t xml:space="preserve">Für die Organisation ist </w:t>
      </w:r>
      <w:r w:rsidR="00D527F6">
        <w:rPr>
          <w:sz w:val="20"/>
          <w:szCs w:val="20"/>
        </w:rPr>
        <w:t>Hansueli</w:t>
      </w:r>
      <w:r w:rsidR="000344D0" w:rsidRPr="00264840">
        <w:rPr>
          <w:sz w:val="20"/>
          <w:szCs w:val="20"/>
        </w:rPr>
        <w:t xml:space="preserve"> </w:t>
      </w:r>
      <w:r w:rsidR="00810B1D">
        <w:rPr>
          <w:sz w:val="20"/>
          <w:szCs w:val="20"/>
        </w:rPr>
        <w:t xml:space="preserve">Zürcher </w:t>
      </w:r>
      <w:r w:rsidR="000344D0" w:rsidRPr="00264840">
        <w:rPr>
          <w:sz w:val="20"/>
          <w:szCs w:val="20"/>
        </w:rPr>
        <w:t xml:space="preserve">vom </w:t>
      </w:r>
      <w:r w:rsidRPr="00264840">
        <w:rPr>
          <w:sz w:val="20"/>
          <w:szCs w:val="20"/>
        </w:rPr>
        <w:t xml:space="preserve">Bridge Club </w:t>
      </w:r>
      <w:r w:rsidR="008D63D1" w:rsidRPr="00264840">
        <w:rPr>
          <w:sz w:val="20"/>
          <w:szCs w:val="20"/>
        </w:rPr>
        <w:t>Höfe</w:t>
      </w:r>
      <w:r w:rsidRPr="00264840">
        <w:rPr>
          <w:sz w:val="20"/>
          <w:szCs w:val="20"/>
        </w:rPr>
        <w:t xml:space="preserve"> zuständig</w:t>
      </w:r>
      <w:r w:rsidR="000344D0" w:rsidRPr="00264840">
        <w:rPr>
          <w:sz w:val="20"/>
          <w:szCs w:val="20"/>
        </w:rPr>
        <w:t xml:space="preserve"> (</w:t>
      </w:r>
      <w:r w:rsidR="00D527F6" w:rsidRPr="00D527F6">
        <w:rPr>
          <w:rFonts w:cs="Arial"/>
          <w:sz w:val="20"/>
          <w:szCs w:val="20"/>
        </w:rPr>
        <w:t xml:space="preserve">Hansueli Zürcher, Sennhüttenstrasse 2, 8707 </w:t>
      </w:r>
      <w:proofErr w:type="spellStart"/>
      <w:r w:rsidR="00D527F6" w:rsidRPr="00D527F6">
        <w:rPr>
          <w:rFonts w:cs="Arial"/>
          <w:sz w:val="20"/>
          <w:szCs w:val="20"/>
        </w:rPr>
        <w:t>Uetikon</w:t>
      </w:r>
      <w:proofErr w:type="spellEnd"/>
      <w:r w:rsidR="00D527F6" w:rsidRPr="00D527F6">
        <w:rPr>
          <w:rFonts w:cs="Arial"/>
          <w:sz w:val="20"/>
          <w:szCs w:val="20"/>
        </w:rPr>
        <w:t xml:space="preserve"> am See</w:t>
      </w:r>
      <w:r w:rsidR="000344D0" w:rsidRPr="00D527F6">
        <w:rPr>
          <w:rFonts w:cs="Arial"/>
          <w:sz w:val="20"/>
          <w:szCs w:val="20"/>
        </w:rPr>
        <w:t xml:space="preserve"> oder </w:t>
      </w:r>
      <w:hyperlink r:id="rId7" w:history="1">
        <w:r w:rsidR="007249FE" w:rsidRPr="00D527F6">
          <w:rPr>
            <w:rStyle w:val="Hyperlink"/>
            <w:rFonts w:cs="Arial"/>
            <w:color w:val="auto"/>
            <w:sz w:val="20"/>
            <w:szCs w:val="20"/>
          </w:rPr>
          <w:t>ozt@bridge-club-hoefe.ch</w:t>
        </w:r>
      </w:hyperlink>
      <w:r w:rsidR="000344D0" w:rsidRPr="00264840">
        <w:rPr>
          <w:rFonts w:cs="Arial"/>
          <w:sz w:val="20"/>
          <w:szCs w:val="20"/>
        </w:rPr>
        <w:t>)</w:t>
      </w:r>
      <w:r w:rsidR="007249FE" w:rsidRPr="00264840">
        <w:rPr>
          <w:rFonts w:cs="Arial"/>
          <w:sz w:val="20"/>
          <w:szCs w:val="20"/>
        </w:rPr>
        <w:t xml:space="preserve">. </w:t>
      </w:r>
      <w:r w:rsidR="007249FE" w:rsidRPr="00264840">
        <w:rPr>
          <w:sz w:val="20"/>
          <w:szCs w:val="20"/>
        </w:rPr>
        <w:t xml:space="preserve">Er besorgt die Gruppenteilung, erstellt den Terminplan, die Rangliste und meldet die "Grünen Punkte" der FSB. Alles Wissenswerte, insbesondere auch die Resultate, </w:t>
      </w:r>
      <w:r w:rsidR="00BE0394" w:rsidRPr="00264840">
        <w:rPr>
          <w:sz w:val="20"/>
          <w:szCs w:val="20"/>
        </w:rPr>
        <w:t>ist</w:t>
      </w:r>
      <w:r w:rsidR="007249FE" w:rsidRPr="00264840">
        <w:rPr>
          <w:sz w:val="20"/>
          <w:szCs w:val="20"/>
        </w:rPr>
        <w:t xml:space="preserve"> jederzeit </w:t>
      </w:r>
      <w:r w:rsidR="00BE0394" w:rsidRPr="00264840">
        <w:rPr>
          <w:sz w:val="20"/>
          <w:szCs w:val="20"/>
        </w:rPr>
        <w:t xml:space="preserve">auf </w:t>
      </w:r>
      <w:hyperlink r:id="rId8" w:history="1">
        <w:r w:rsidR="007249FE" w:rsidRPr="00264840">
          <w:rPr>
            <w:rStyle w:val="Hyperlink"/>
            <w:color w:val="auto"/>
            <w:sz w:val="20"/>
            <w:szCs w:val="20"/>
          </w:rPr>
          <w:t>http://www.bridge-club-hoefe.ch/</w:t>
        </w:r>
      </w:hyperlink>
      <w:r w:rsidR="00BE0394" w:rsidRPr="00264840">
        <w:rPr>
          <w:sz w:val="20"/>
          <w:szCs w:val="20"/>
        </w:rPr>
        <w:t xml:space="preserve"> einsehbar</w:t>
      </w:r>
      <w:r w:rsidR="007249FE" w:rsidRPr="00264840">
        <w:rPr>
          <w:sz w:val="20"/>
          <w:szCs w:val="20"/>
        </w:rPr>
        <w:t>.</w:t>
      </w:r>
    </w:p>
    <w:tbl>
      <w:tblPr>
        <w:tblW w:w="107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1"/>
        <w:gridCol w:w="146"/>
        <w:gridCol w:w="146"/>
        <w:gridCol w:w="146"/>
        <w:gridCol w:w="146"/>
        <w:gridCol w:w="14"/>
        <w:gridCol w:w="1082"/>
      </w:tblGrid>
      <w:tr w:rsidR="000344D0" w:rsidRPr="000344D0" w:rsidTr="00774717">
        <w:trPr>
          <w:trHeight w:val="300"/>
        </w:trPr>
        <w:tc>
          <w:tcPr>
            <w:tcW w:w="9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D0" w:rsidRPr="000344D0" w:rsidRDefault="000344D0" w:rsidP="000344D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D0" w:rsidRPr="000344D0" w:rsidRDefault="000344D0" w:rsidP="000344D0">
            <w:pPr>
              <w:rPr>
                <w:rFonts w:cs="Arial"/>
                <w:sz w:val="20"/>
                <w:szCs w:val="20"/>
              </w:rPr>
            </w:pPr>
          </w:p>
        </w:tc>
      </w:tr>
      <w:tr w:rsidR="000344D0" w:rsidRPr="000344D0" w:rsidTr="00774717">
        <w:trPr>
          <w:trHeight w:val="300"/>
        </w:trPr>
        <w:tc>
          <w:tcPr>
            <w:tcW w:w="9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D0" w:rsidRPr="000344D0" w:rsidRDefault="000344D0" w:rsidP="000344D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D0" w:rsidRPr="000344D0" w:rsidRDefault="000344D0" w:rsidP="000344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D0" w:rsidRPr="000344D0" w:rsidRDefault="000344D0" w:rsidP="000344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D0" w:rsidRPr="000344D0" w:rsidRDefault="000344D0" w:rsidP="000344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D0" w:rsidRPr="000344D0" w:rsidRDefault="000344D0" w:rsidP="000344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D0" w:rsidRPr="000344D0" w:rsidRDefault="000344D0" w:rsidP="000344D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40058" w:rsidRPr="00220DBA" w:rsidRDefault="00540058" w:rsidP="007249FE">
      <w:pPr>
        <w:tabs>
          <w:tab w:val="left" w:pos="1620"/>
          <w:tab w:val="left" w:pos="1980"/>
          <w:tab w:val="left" w:pos="4320"/>
          <w:tab w:val="left" w:pos="6660"/>
          <w:tab w:val="left" w:pos="8820"/>
        </w:tabs>
        <w:ind w:left="1620" w:hanging="1620"/>
        <w:jc w:val="both"/>
        <w:rPr>
          <w:b/>
        </w:rPr>
      </w:pPr>
      <w:r>
        <w:t>.</w:t>
      </w:r>
    </w:p>
    <w:sectPr w:rsidR="00540058" w:rsidRPr="00220DBA" w:rsidSect="004609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10A3A"/>
    <w:rsid w:val="000309DF"/>
    <w:rsid w:val="000344D0"/>
    <w:rsid w:val="00075549"/>
    <w:rsid w:val="00220DBA"/>
    <w:rsid w:val="00245A5E"/>
    <w:rsid w:val="00264840"/>
    <w:rsid w:val="002B28DD"/>
    <w:rsid w:val="002B37DA"/>
    <w:rsid w:val="002D2740"/>
    <w:rsid w:val="002D70F7"/>
    <w:rsid w:val="003401A6"/>
    <w:rsid w:val="00392204"/>
    <w:rsid w:val="003D61F4"/>
    <w:rsid w:val="004218BB"/>
    <w:rsid w:val="00460947"/>
    <w:rsid w:val="004E6521"/>
    <w:rsid w:val="00540058"/>
    <w:rsid w:val="00596DD0"/>
    <w:rsid w:val="007249FE"/>
    <w:rsid w:val="00774717"/>
    <w:rsid w:val="007F231B"/>
    <w:rsid w:val="007F732A"/>
    <w:rsid w:val="00810B1D"/>
    <w:rsid w:val="00865EFD"/>
    <w:rsid w:val="00881677"/>
    <w:rsid w:val="00881B69"/>
    <w:rsid w:val="00891D82"/>
    <w:rsid w:val="008D63D1"/>
    <w:rsid w:val="008F5145"/>
    <w:rsid w:val="008F6254"/>
    <w:rsid w:val="00970499"/>
    <w:rsid w:val="00A1554A"/>
    <w:rsid w:val="00A449F6"/>
    <w:rsid w:val="00A963FF"/>
    <w:rsid w:val="00AA0C2D"/>
    <w:rsid w:val="00B828FE"/>
    <w:rsid w:val="00B8618C"/>
    <w:rsid w:val="00BC0FFC"/>
    <w:rsid w:val="00BE0394"/>
    <w:rsid w:val="00C10A3A"/>
    <w:rsid w:val="00C11557"/>
    <w:rsid w:val="00CA1092"/>
    <w:rsid w:val="00CA76BE"/>
    <w:rsid w:val="00D36107"/>
    <w:rsid w:val="00D40A46"/>
    <w:rsid w:val="00D527F6"/>
    <w:rsid w:val="00E10995"/>
    <w:rsid w:val="00E30536"/>
    <w:rsid w:val="00E65960"/>
    <w:rsid w:val="00E66A5C"/>
    <w:rsid w:val="00E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FF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449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4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-club-hoefe.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zt@bridge-club-hoef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45B9F-21A9-46F7-A926-2C95E72E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Bridge Club Oberland</vt:lpstr>
    </vt:vector>
  </TitlesOfParts>
  <Company>TOSHIBA</Company>
  <LinksUpToDate>false</LinksUpToDate>
  <CharactersWithSpaces>2813</CharactersWithSpaces>
  <SharedDoc>false</SharedDoc>
  <HLinks>
    <vt:vector size="12" baseType="variant">
      <vt:variant>
        <vt:i4>4194391</vt:i4>
      </vt:variant>
      <vt:variant>
        <vt:i4>3</vt:i4>
      </vt:variant>
      <vt:variant>
        <vt:i4>0</vt:i4>
      </vt:variant>
      <vt:variant>
        <vt:i4>5</vt:i4>
      </vt:variant>
      <vt:variant>
        <vt:lpwstr>http://www.bridge-club-hoefe.ch/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mailto:ozt@bridge-club-hoefe.ch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Club Oberland</dc:title>
  <dc:creator>Susanne Sethre</dc:creator>
  <cp:lastModifiedBy>Zürcher</cp:lastModifiedBy>
  <cp:revision>5</cp:revision>
  <cp:lastPrinted>2015-02-04T20:59:00Z</cp:lastPrinted>
  <dcterms:created xsi:type="dcterms:W3CDTF">2015-12-06T03:23:00Z</dcterms:created>
  <dcterms:modified xsi:type="dcterms:W3CDTF">2016-02-05T13:28:00Z</dcterms:modified>
</cp:coreProperties>
</file>